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403"/>
        <w:gridCol w:w="3815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820011" w:rsidRPr="00B51B40" w14:paraId="0AF2E192" w14:textId="77777777" w:rsidTr="00820011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38C26D7B" w14:textId="77777777" w:rsidR="00820011" w:rsidRPr="008C27EF" w:rsidRDefault="00820011" w:rsidP="0082001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5F67CB45" w14:textId="16747C84" w:rsidR="00820011" w:rsidRPr="008C27EF" w:rsidRDefault="00820011" w:rsidP="0082001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0B2E5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6908A5FD" w14:textId="77777777" w:rsidR="00820011" w:rsidRDefault="00820011" w:rsidP="008200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>MATH1722**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0BD4C709" w14:textId="77777777" w:rsidR="00820011" w:rsidRDefault="00820011" w:rsidP="008200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Mathematics Foundations: Specialist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7CE45BDD" w14:textId="104A6F4B" w:rsidR="00820011" w:rsidRDefault="00820011" w:rsidP="008200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6"/>
                <w:szCs w:val="16"/>
              </w:rPr>
              <w:t>Maths Methods ATAR or MATH1721</w:t>
            </w:r>
            <w:r w:rsidR="00FE04D6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6"/>
                <w:szCs w:val="16"/>
              </w:rPr>
              <w:t xml:space="preserve"> – see </w:t>
            </w:r>
            <w:proofErr w:type="gramStart"/>
            <w:r w:rsidR="00FE04D6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6"/>
                <w:szCs w:val="16"/>
              </w:rPr>
              <w:t>notes</w:t>
            </w:r>
            <w:proofErr w:type="gramEnd"/>
          </w:p>
          <w:p w14:paraId="2BEE0317" w14:textId="77777777" w:rsidR="00820011" w:rsidRPr="008C27EF" w:rsidRDefault="00820011" w:rsidP="008C27EF">
            <w:pPr>
              <w:pStyle w:val="BodyText"/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712" w:type="dxa"/>
            <w:shd w:val="clear" w:color="auto" w:fill="D6E3BC" w:themeFill="accent3" w:themeFillTint="66"/>
            <w:vAlign w:val="center"/>
          </w:tcPr>
          <w:p w14:paraId="47CBD3F2" w14:textId="77777777" w:rsidR="00820011" w:rsidRDefault="00820011" w:rsidP="008200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CHEM1003</w:t>
            </w: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18"/>
                <w:szCs w:val="18"/>
                <w:lang w:val="en-US"/>
              </w:rPr>
              <w:t>** Intro Chemistry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lang w:val="en-US"/>
              </w:rPr>
              <w:t> 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718EC054" w14:textId="77777777" w:rsidR="00820011" w:rsidRDefault="00820011" w:rsidP="008200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44F5B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  <w:lang w:val="en-US"/>
              </w:rPr>
              <w:t>OR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lang w:val="en-US"/>
              </w:rPr>
              <w:t> 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0C75596B" w14:textId="77777777" w:rsidR="00820011" w:rsidRDefault="00820011" w:rsidP="008200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PHYS1030** </w:t>
            </w: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18"/>
                <w:szCs w:val="18"/>
                <w:lang w:val="en-US"/>
              </w:rPr>
              <w:t>Bridging Physics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lang w:val="en-US"/>
              </w:rPr>
              <w:t> 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64F947D8" w14:textId="6387B986" w:rsidR="00820011" w:rsidRPr="008C27EF" w:rsidRDefault="00D17AD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>Prereq: Maths Methods ATAR or MATH1721</w:t>
            </w: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 or MATH1722</w:t>
            </w:r>
            <w:r w:rsidR="00FE04D6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 – see notes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6435057" w14:textId="77777777" w:rsidR="00063D94" w:rsidRPr="008C27EF" w:rsidRDefault="00063D94" w:rsidP="00063D94">
            <w:pPr>
              <w:pStyle w:val="BodyText"/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                         </w:t>
            </w:r>
            <w:r w:rsidRPr="008C27EF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>GENG1010**</w:t>
            </w:r>
          </w:p>
          <w:p w14:paraId="4A46160A" w14:textId="6F6E0D4B" w:rsidR="00063D94" w:rsidRPr="008C27EF" w:rsidRDefault="00063D94" w:rsidP="00063D94">
            <w:pPr>
              <w:pStyle w:val="BodyText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E42AE5A" w14:textId="77777777" w:rsidR="00820011" w:rsidRPr="008C27EF" w:rsidRDefault="00820011" w:rsidP="00820011">
            <w:pPr>
              <w:pStyle w:val="BodyText"/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IMED1001</w:t>
            </w:r>
          </w:p>
          <w:p w14:paraId="4F277B13" w14:textId="77777777" w:rsidR="00820011" w:rsidRPr="008C27EF" w:rsidRDefault="00820011" w:rsidP="0082001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Form and Function</w:t>
            </w:r>
          </w:p>
          <w:p w14:paraId="7DC85F09" w14:textId="38A97393" w:rsidR="00820011" w:rsidRPr="008C27EF" w:rsidRDefault="00820011" w:rsidP="00820011">
            <w:pPr>
              <w:pStyle w:val="BodyText"/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Prereq: enrolment in MJD-EBMEG major</w:t>
            </w:r>
          </w:p>
        </w:tc>
      </w:tr>
      <w:tr w:rsidR="00612ACD" w:rsidRPr="00B51B40" w14:paraId="0DB01FF4" w14:textId="77777777" w:rsidTr="00066EB3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72A4106B" w14:textId="77777777" w:rsidR="00820011" w:rsidRPr="008C27EF" w:rsidRDefault="00820011" w:rsidP="0082001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73F56A6F" w14:textId="6E584B2E" w:rsidR="00612ACD" w:rsidRPr="008C27EF" w:rsidRDefault="00820011" w:rsidP="0082001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0B2E5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D7EB8F" w14:textId="77777777" w:rsidR="00820011" w:rsidRPr="008C27EF" w:rsidRDefault="00820011" w:rsidP="00820011">
            <w:pPr>
              <w:pStyle w:val="BodyText"/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</w:p>
          <w:p w14:paraId="1B74CCC8" w14:textId="77777777" w:rsidR="00820011" w:rsidRPr="008C27EF" w:rsidRDefault="00820011" w:rsidP="0082001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333759F7" w14:textId="6AE0C37C" w:rsidR="00612ACD" w:rsidRPr="00B440E7" w:rsidRDefault="00820011" w:rsidP="0082001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E4F860E" w14:textId="77777777" w:rsidR="00820011" w:rsidRPr="008C27EF" w:rsidRDefault="00820011" w:rsidP="00820011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ENSC1004</w:t>
            </w:r>
          </w:p>
          <w:p w14:paraId="4BD6C7D1" w14:textId="77777777" w:rsidR="00820011" w:rsidRPr="008C27EF" w:rsidRDefault="00820011" w:rsidP="00820011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Engineering Materials</w:t>
            </w:r>
          </w:p>
          <w:p w14:paraId="19F9D716" w14:textId="77777777" w:rsidR="0017246B" w:rsidRDefault="00B213DC" w:rsidP="0082001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(Chem ATAR or CHEM1003) &amp;</w:t>
            </w:r>
            <w:r w:rsidRPr="006A6F8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30ECF5D" w14:textId="77777777" w:rsidR="0017246B" w:rsidRDefault="00B213DC" w:rsidP="00820011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(Maths Methods ATAR or MATH1721) &amp;</w:t>
            </w:r>
          </w:p>
          <w:p w14:paraId="3DF7FC2F" w14:textId="20BD23B0" w:rsidR="00612ACD" w:rsidRPr="00B440E7" w:rsidRDefault="00B213DC" w:rsidP="0082001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(Phys ATAR or PHYS1030)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A5FF1CA" w14:textId="1929506B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>PHYS1001**</w:t>
            </w:r>
          </w:p>
          <w:p w14:paraId="2DCBC181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79EF8B0F" w14:textId="77777777" w:rsidR="00401B9C" w:rsidRDefault="00B51B40" w:rsidP="008C27EF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Prereq: (Physics ATAR or PHYS1030) &amp; </w:t>
            </w:r>
          </w:p>
          <w:p w14:paraId="7CCB33A6" w14:textId="563846EA" w:rsidR="00B51B40" w:rsidRPr="00B440E7" w:rsidRDefault="00B51B40" w:rsidP="008C27EF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(Math Methods ATAR or MATH1721</w:t>
            </w:r>
            <w:r w:rsidR="002D19C3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)</w:t>
            </w:r>
          </w:p>
          <w:p w14:paraId="62486C05" w14:textId="1A895394" w:rsidR="00EF2FBC" w:rsidRPr="008C27EF" w:rsidRDefault="00B51B40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Coreq: MATH1722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36B4A0B" w14:textId="77777777" w:rsidR="00063D94" w:rsidRPr="008C27EF" w:rsidRDefault="00063D94" w:rsidP="00063D94">
            <w:pPr>
              <w:pStyle w:val="BodyText"/>
              <w:jc w:val="center"/>
              <w:rPr>
                <w:rFonts w:ascii="Century Gothic" w:hAnsi="Century Gothic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Bidi"/>
                <w:b/>
                <w:bCs/>
                <w:color w:val="000000" w:themeColor="text1"/>
                <w:sz w:val="18"/>
                <w:szCs w:val="18"/>
              </w:rPr>
              <w:t>CITS1401</w:t>
            </w:r>
            <w:r w:rsidRPr="008C27EF">
              <w:rPr>
                <w:rFonts w:ascii="Century Gothic" w:hAnsi="Century Gothic" w:cs="Calibri"/>
                <w:b/>
                <w:sz w:val="18"/>
                <w:szCs w:val="18"/>
              </w:rPr>
              <w:t>**</w:t>
            </w:r>
          </w:p>
          <w:p w14:paraId="76046A73" w14:textId="77777777" w:rsidR="00063D94" w:rsidRDefault="00063D94" w:rsidP="00063D94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Computational Thinking with Python</w:t>
            </w:r>
          </w:p>
          <w:p w14:paraId="2274B1B2" w14:textId="77777777" w:rsidR="00063D94" w:rsidRDefault="00063D94" w:rsidP="00063D94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Prereq: Math </w:t>
            </w: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Applications</w:t>
            </w: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 ATAR or MATH172</w:t>
            </w: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0</w:t>
            </w:r>
          </w:p>
          <w:p w14:paraId="46F1E47D" w14:textId="6232372D" w:rsidR="00063D94" w:rsidRPr="00B440E7" w:rsidRDefault="00063D94" w:rsidP="00EA22C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612ACD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612ACD" w:rsidRPr="008C27EF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B671EB" w:rsidRPr="008C27EF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8C27EF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021146" w:rsidRPr="00B51B40" w14:paraId="22A7F4C6" w14:textId="77777777" w:rsidTr="009645D6">
        <w:trPr>
          <w:trHeight w:val="795"/>
        </w:trPr>
        <w:tc>
          <w:tcPr>
            <w:tcW w:w="1129" w:type="dxa"/>
            <w:shd w:val="clear" w:color="auto" w:fill="auto"/>
            <w:vAlign w:val="center"/>
          </w:tcPr>
          <w:p w14:paraId="575FFD68" w14:textId="77777777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2BE565EA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0B2E5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3B7D0B" w14:textId="77777777" w:rsidR="00063D94" w:rsidRPr="008C27EF" w:rsidRDefault="00063D94" w:rsidP="00063D94">
            <w:pPr>
              <w:pStyle w:val="BodyText"/>
              <w:jc w:val="center"/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MATH1012**</w:t>
            </w:r>
          </w:p>
          <w:p w14:paraId="5C38F8DE" w14:textId="77777777" w:rsidR="00063D94" w:rsidRPr="008C27EF" w:rsidRDefault="00063D94" w:rsidP="00063D9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7A186D66" w14:textId="56EFDF80" w:rsidR="00B671EB" w:rsidRPr="00063D94" w:rsidRDefault="00063D94" w:rsidP="00063D94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9B58EE4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  <w:t>MECH2002</w:t>
            </w:r>
          </w:p>
          <w:p w14:paraId="053784A4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  <w:t>Engineering Materials 2</w:t>
            </w:r>
          </w:p>
          <w:p w14:paraId="5EC5DC23" w14:textId="780668B4" w:rsidR="00B671EB" w:rsidRPr="00B440E7" w:rsidRDefault="00E55363" w:rsidP="008C27EF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ENSC1004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976DD4D" w14:textId="77777777" w:rsidR="0017246B" w:rsidRPr="00C0397F" w:rsidRDefault="0017246B" w:rsidP="0017246B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301482B4" w14:textId="77777777" w:rsidR="0017246B" w:rsidRPr="00C0397F" w:rsidRDefault="0017246B" w:rsidP="0017246B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1DE701EB" w14:textId="77777777" w:rsidR="0017246B" w:rsidRDefault="0017246B" w:rsidP="0017246B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424155A2" w14:textId="77777777" w:rsidR="0017246B" w:rsidRDefault="0017246B" w:rsidP="0017246B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Specialist ATAR or MATH1722)</w:t>
            </w:r>
          </w:p>
          <w:p w14:paraId="5F7F09B5" w14:textId="77777777" w:rsidR="0017246B" w:rsidRDefault="0017246B" w:rsidP="0017246B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Coreq: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42AFF51E" w14:textId="27A44723" w:rsidR="00B671EB" w:rsidRPr="00844F5B" w:rsidRDefault="0017246B" w:rsidP="0017246B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022EFDF" w14:textId="2EA1473D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CITS2200</w:t>
            </w:r>
          </w:p>
          <w:p w14:paraId="4F448ECE" w14:textId="77777777" w:rsidR="00401B9C" w:rsidRDefault="00B51B40" w:rsidP="00844F5B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8C27EF"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Data Structures and Algorithms</w:t>
            </w:r>
            <w:r w:rsidR="00B440E7"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br/>
            </w:r>
            <w:r w:rsidR="00B440E7"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="006404C3"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Prereq: CITS1</w:t>
            </w:r>
            <w:r w:rsidR="00401B9C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</w:t>
            </w:r>
            <w:r w:rsidR="006404C3"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01</w:t>
            </w:r>
            <w:r w:rsidR="006404C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 </w:t>
            </w:r>
          </w:p>
          <w:p w14:paraId="0F6EA476" w14:textId="732AE29D" w:rsidR="00B671EB" w:rsidRPr="00844F5B" w:rsidRDefault="006404C3" w:rsidP="00844F5B">
            <w:pPr>
              <w:pStyle w:val="BodyText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(Math Methods ATAR or MATH1721)</w:t>
            </w:r>
          </w:p>
        </w:tc>
      </w:tr>
      <w:tr w:rsidR="0017246B" w:rsidRPr="00B51B40" w14:paraId="2D150DD8" w14:textId="77777777" w:rsidTr="00066EB3">
        <w:trPr>
          <w:trHeight w:val="982"/>
        </w:trPr>
        <w:tc>
          <w:tcPr>
            <w:tcW w:w="1129" w:type="dxa"/>
            <w:shd w:val="clear" w:color="auto" w:fill="auto"/>
            <w:vAlign w:val="center"/>
          </w:tcPr>
          <w:p w14:paraId="212F3710" w14:textId="77777777" w:rsidR="0017246B" w:rsidRPr="008C27EF" w:rsidRDefault="0017246B" w:rsidP="0017246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41C8B600" w:rsidR="0017246B" w:rsidRPr="008C27EF" w:rsidRDefault="0017246B" w:rsidP="0017246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0B2E5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1C2C92" w14:textId="0CC0A20C" w:rsidR="0017246B" w:rsidRPr="008C27EF" w:rsidRDefault="0017246B" w:rsidP="0017246B">
            <w:pPr>
              <w:pStyle w:val="BodyTex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sz w:val="18"/>
                <w:szCs w:val="18"/>
              </w:rPr>
              <w:t>PHYL2002</w:t>
            </w:r>
          </w:p>
          <w:p w14:paraId="302B9456" w14:textId="77777777" w:rsidR="0017246B" w:rsidRDefault="0017246B" w:rsidP="0017246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Physiology of Cells</w:t>
            </w:r>
          </w:p>
          <w:p w14:paraId="22735B3E" w14:textId="12E678D8" w:rsidR="00044D08" w:rsidRPr="008C27EF" w:rsidRDefault="00044D08" w:rsidP="0017246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(</w:t>
            </w: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IMED1001)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84718DB" w14:textId="77777777" w:rsidR="0017246B" w:rsidRPr="008C27EF" w:rsidRDefault="0017246B" w:rsidP="0017246B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ENSC2003**</w:t>
            </w:r>
          </w:p>
          <w:p w14:paraId="2A914162" w14:textId="77777777" w:rsidR="0017246B" w:rsidRPr="008C27EF" w:rsidRDefault="0017246B" w:rsidP="0017246B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Eng. Electrical Fundamentals</w:t>
            </w:r>
          </w:p>
          <w:p w14:paraId="21860C71" w14:textId="77777777" w:rsidR="0017246B" w:rsidRDefault="0017246B" w:rsidP="0017246B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(Phys ATAR or PHYS1030) &amp; MATH1011</w:t>
            </w:r>
          </w:p>
          <w:p w14:paraId="532617A9" w14:textId="2E981B9A" w:rsidR="0017246B" w:rsidRPr="00B440E7" w:rsidRDefault="0017246B" w:rsidP="0017246B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C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o</w:t>
            </w: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req: MATH1012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C67A08A" w14:textId="77777777" w:rsidR="0017246B" w:rsidRPr="008C27EF" w:rsidRDefault="0017246B" w:rsidP="0017246B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  <w:t>GENG1101</w:t>
            </w:r>
          </w:p>
          <w:p w14:paraId="77668FCC" w14:textId="4E868D72" w:rsidR="0017246B" w:rsidRPr="008C27EF" w:rsidRDefault="0017246B" w:rsidP="0017246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  <w:t>Engineering Drawings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2F4920" w14:textId="14251071" w:rsidR="0017246B" w:rsidRPr="00F943DD" w:rsidRDefault="00A403B7" w:rsidP="0017246B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B51B40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B671EB" w:rsidRPr="008C27EF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51B40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4F554A" w:rsidRPr="008C27EF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8C27EF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="00066EB3" w:rsidRPr="008C27EF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8C27EF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021146" w:rsidRPr="00B51B40" w14:paraId="370D2C0D" w14:textId="77777777" w:rsidTr="009645D6">
        <w:trPr>
          <w:trHeight w:val="691"/>
        </w:trPr>
        <w:tc>
          <w:tcPr>
            <w:tcW w:w="1129" w:type="dxa"/>
            <w:shd w:val="clear" w:color="auto" w:fill="auto"/>
            <w:vAlign w:val="center"/>
          </w:tcPr>
          <w:p w14:paraId="452050B4" w14:textId="7777777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779252CC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0B2E5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B6E30C" w14:textId="77777777" w:rsidR="00063D94" w:rsidRPr="008C27EF" w:rsidRDefault="00063D94" w:rsidP="00063D94">
            <w:pPr>
              <w:pStyle w:val="BodyText"/>
              <w:jc w:val="center"/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GENG2003</w:t>
            </w:r>
          </w:p>
          <w:p w14:paraId="27314909" w14:textId="77777777" w:rsidR="00063D94" w:rsidRPr="008C27EF" w:rsidRDefault="00063D94" w:rsidP="00063D94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Fluid Mechanics</w:t>
            </w:r>
          </w:p>
          <w:p w14:paraId="7ADF5E41" w14:textId="28CB938C" w:rsidR="004F554A" w:rsidRPr="00B440E7" w:rsidRDefault="00063D94" w:rsidP="00063D94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MATH1011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MATH1012 &amp; PHYS1001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83B75E6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ELEC3021</w:t>
            </w:r>
          </w:p>
          <w:p w14:paraId="5C26B878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Circuits and Electronics</w:t>
            </w:r>
          </w:p>
          <w:p w14:paraId="547D6F1B" w14:textId="547FAB1C" w:rsidR="004F554A" w:rsidRPr="008C27EF" w:rsidRDefault="00B51B40" w:rsidP="008C27E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6"/>
                <w:szCs w:val="16"/>
                <w:lang w:eastAsia="en-AU"/>
              </w:rPr>
              <w:t>Prereq: ENSC2003 &amp; MATH1011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0F2DA8B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BMEG3002</w:t>
            </w:r>
          </w:p>
          <w:p w14:paraId="0FB6DB78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</w:rPr>
              <w:t>Biomaterials</w:t>
            </w:r>
          </w:p>
          <w:p w14:paraId="6B1C3E1D" w14:textId="750E3D51" w:rsidR="004F554A" w:rsidRPr="00B440E7" w:rsidRDefault="00B51B40" w:rsidP="008C27EF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</w:rPr>
              <w:t>Prereq: MECH2002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1A12FF0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GENG2004</w:t>
            </w:r>
          </w:p>
          <w:p w14:paraId="4FB8F52F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  <w:t>Solid Mechanics</w:t>
            </w:r>
          </w:p>
          <w:p w14:paraId="6393C583" w14:textId="3203BCA2" w:rsidR="008C27EF" w:rsidRPr="00B440E7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ENSC2004</w:t>
            </w:r>
            <w:r w:rsidR="00A21D54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MATH1011 &amp; MATH1012</w:t>
            </w:r>
          </w:p>
        </w:tc>
      </w:tr>
      <w:tr w:rsidR="00021146" w:rsidRPr="00B51B40" w14:paraId="56E7B8DF" w14:textId="77777777" w:rsidTr="00066EB3">
        <w:trPr>
          <w:trHeight w:val="848"/>
        </w:trPr>
        <w:tc>
          <w:tcPr>
            <w:tcW w:w="1129" w:type="dxa"/>
            <w:shd w:val="clear" w:color="auto" w:fill="auto"/>
            <w:vAlign w:val="center"/>
          </w:tcPr>
          <w:p w14:paraId="719A9F50" w14:textId="7777777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085896FD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0B2E5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3569A1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MECH3424</w:t>
            </w:r>
          </w:p>
          <w:p w14:paraId="6A21FE0F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Measurement and Instrumentation</w:t>
            </w:r>
          </w:p>
          <w:p w14:paraId="63F59BDE" w14:textId="01D869A5" w:rsidR="004F554A" w:rsidRPr="00B440E7" w:rsidRDefault="00B51B40" w:rsidP="008C27EF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Prereq: </w:t>
            </w:r>
            <w:r w:rsidR="00075870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GENG2000 &amp; (CITS1401 or </w:t>
            </w: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CITS2401</w:t>
            </w:r>
            <w:r w:rsidR="00075870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) &amp; </w:t>
            </w: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ENSC2004 &amp;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6076110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ELEC3020</w:t>
            </w:r>
          </w:p>
          <w:p w14:paraId="34236324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Embedded Systems</w:t>
            </w:r>
          </w:p>
          <w:p w14:paraId="4B0C9E61" w14:textId="6A67B942" w:rsidR="004F554A" w:rsidRPr="008C27EF" w:rsidRDefault="008F62EA" w:rsidP="008C27E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GENG2000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CITS1001 or CITS1401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CITS2005 or CITS2401)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D6FCAA1" w14:textId="77777777" w:rsidR="00063D94" w:rsidRPr="008C27EF" w:rsidRDefault="00063D94" w:rsidP="00063D94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BMEG3001</w:t>
            </w:r>
          </w:p>
          <w:p w14:paraId="64BD33A4" w14:textId="77777777" w:rsidR="00063D94" w:rsidRPr="008C27EF" w:rsidRDefault="00063D94" w:rsidP="00063D94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Engineering and the Human Body</w:t>
            </w:r>
          </w:p>
          <w:p w14:paraId="3E24C974" w14:textId="4972FA69" w:rsidR="004F554A" w:rsidRPr="00B440E7" w:rsidRDefault="00063D94" w:rsidP="00063D94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/>
                <w:b/>
                <w:i/>
                <w:iCs/>
                <w:color w:val="000000" w:themeColor="text1"/>
                <w:sz w:val="16"/>
                <w:szCs w:val="16"/>
              </w:rPr>
              <w:t>Prereq: ENSC1004</w:t>
            </w:r>
            <w:r>
              <w:rPr>
                <w:rFonts w:ascii="Century Gothic" w:hAnsi="Century Gothic"/>
                <w:b/>
                <w:i/>
                <w:iCs/>
                <w:color w:val="000000" w:themeColor="text1"/>
                <w:sz w:val="16"/>
                <w:szCs w:val="16"/>
              </w:rPr>
              <w:t xml:space="preserve"> &amp;</w:t>
            </w:r>
            <w:r w:rsidRPr="00B440E7">
              <w:rPr>
                <w:rFonts w:ascii="Century Gothic" w:hAnsi="Century Gothic"/>
                <w:b/>
                <w:i/>
                <w:iCs/>
                <w:color w:val="000000" w:themeColor="text1"/>
                <w:sz w:val="16"/>
                <w:szCs w:val="16"/>
              </w:rPr>
              <w:t xml:space="preserve"> ENSC2004 &amp; PHYL2002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5F65A02" w14:textId="585BFEEF" w:rsidR="004F554A" w:rsidRPr="008C27EF" w:rsidRDefault="00B51B40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021146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Year </w:t>
            </w:r>
            <w:r w:rsidR="00B51B40" w:rsidRPr="008C27EF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021146" w:rsidRPr="00B51B40" w14:paraId="002E6460" w14:textId="77777777" w:rsidTr="00066EB3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0A9C65BC" w14:textId="77777777" w:rsidR="00FF38E6" w:rsidRDefault="00FF38E6" w:rsidP="00FF38E6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2CF7A1C8" w:rsidR="00021146" w:rsidRPr="008C27EF" w:rsidRDefault="00FF38E6" w:rsidP="00FF38E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021146" w:rsidRPr="00B51B40" w14:paraId="6C8E11CC" w14:textId="77777777" w:rsidTr="009645D6">
        <w:trPr>
          <w:trHeight w:val="783"/>
        </w:trPr>
        <w:tc>
          <w:tcPr>
            <w:tcW w:w="1129" w:type="dxa"/>
            <w:shd w:val="clear" w:color="auto" w:fill="auto"/>
            <w:vAlign w:val="center"/>
          </w:tcPr>
          <w:p w14:paraId="6D328A72" w14:textId="77777777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5D5D9F0B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0B2E5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3BBC79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BMEG5551</w:t>
            </w:r>
          </w:p>
          <w:p w14:paraId="65BA33DD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Biomed Eng Design Project 1</w:t>
            </w:r>
          </w:p>
          <w:p w14:paraId="52A4D0BD" w14:textId="77DDD298" w:rsidR="00021146" w:rsidRPr="00B440E7" w:rsidRDefault="00B51B40" w:rsidP="008C27EF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  <w:t xml:space="preserve">Prereq: </w:t>
            </w:r>
            <w:r w:rsidR="00990B30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  <w:t xml:space="preserve">GENG3000 &amp; </w:t>
            </w: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  <w:t>BMEG3001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E7BF997" w14:textId="37E47415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GENG4411**</w:t>
            </w:r>
          </w:p>
          <w:p w14:paraId="1522E31C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Engineering Research Project Part 1</w:t>
            </w:r>
          </w:p>
          <w:p w14:paraId="58FB707F" w14:textId="47DE22E3" w:rsidR="00021146" w:rsidRPr="00B440E7" w:rsidRDefault="00B440E7" w:rsidP="008C27EF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points incl. 24 points Level 3 units in major &amp; GENG3000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28AD4BC" w14:textId="524609B1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sz w:val="18"/>
                <w:szCs w:val="18"/>
              </w:rPr>
              <w:t>GENG5505**</w:t>
            </w:r>
          </w:p>
          <w:p w14:paraId="496AFB2C" w14:textId="77777777" w:rsidR="00021146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</w:rPr>
              <w:t>Project Management</w:t>
            </w:r>
          </w:p>
          <w:p w14:paraId="411791FA" w14:textId="3BCA14DB" w:rsidR="00711CC0" w:rsidRPr="008C27EF" w:rsidRDefault="00711CC0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120pts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57DBBF" w14:textId="77777777" w:rsidR="00063D94" w:rsidRPr="008C27EF" w:rsidRDefault="00063D94" w:rsidP="00063D94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sz w:val="18"/>
                <w:szCs w:val="18"/>
              </w:rPr>
              <w:t>BMEG4003</w:t>
            </w:r>
          </w:p>
          <w:p w14:paraId="419602E8" w14:textId="77777777" w:rsidR="00063D94" w:rsidRPr="008C27EF" w:rsidRDefault="00063D94" w:rsidP="00063D94">
            <w:pPr>
              <w:pStyle w:val="BodyTex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</w:rPr>
              <w:t>Biomechanics</w:t>
            </w:r>
          </w:p>
          <w:p w14:paraId="0EBC657C" w14:textId="32FA53ED" w:rsidR="00021146" w:rsidRPr="008C27EF" w:rsidRDefault="00063D94" w:rsidP="00063D9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theme="min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96 points incl. ENSC2004</w:t>
            </w:r>
          </w:p>
        </w:tc>
      </w:tr>
      <w:tr w:rsidR="00021146" w:rsidRPr="00B51B40" w14:paraId="2CB49AC2" w14:textId="77777777" w:rsidTr="009645D6">
        <w:trPr>
          <w:trHeight w:val="847"/>
        </w:trPr>
        <w:tc>
          <w:tcPr>
            <w:tcW w:w="1129" w:type="dxa"/>
            <w:shd w:val="clear" w:color="auto" w:fill="auto"/>
            <w:vAlign w:val="center"/>
          </w:tcPr>
          <w:p w14:paraId="7DF10CA7" w14:textId="77777777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2404BF5B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0B2E5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B7A78D" w14:textId="63EEB0C0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BMEG5552</w:t>
            </w:r>
          </w:p>
          <w:p w14:paraId="59A38E75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Biomedical Eng Design Project 2</w:t>
            </w:r>
          </w:p>
          <w:p w14:paraId="497FCA30" w14:textId="729D0E38" w:rsidR="00021146" w:rsidRPr="00B440E7" w:rsidRDefault="00B51B40" w:rsidP="008C27EF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  <w:t>Prereq: BMEG5551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090E873" w14:textId="56FFB3B4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GENG4412**</w:t>
            </w:r>
          </w:p>
          <w:p w14:paraId="32325EE4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Engineering Research Project Part 2</w:t>
            </w:r>
          </w:p>
          <w:p w14:paraId="36E72CE3" w14:textId="77777777" w:rsidR="00021146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  <w:t>Prereq: GENG4411</w:t>
            </w:r>
          </w:p>
          <w:p w14:paraId="2DC9B65B" w14:textId="5DB1C313" w:rsidR="00CE1F28" w:rsidRPr="00B440E7" w:rsidRDefault="00CE1F28" w:rsidP="008C27EF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46193BE" w14:textId="2A9DE732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sz w:val="18"/>
                <w:szCs w:val="18"/>
              </w:rPr>
              <w:t>BMEG5001</w:t>
            </w:r>
          </w:p>
          <w:p w14:paraId="4E6CC9D5" w14:textId="77777777" w:rsidR="00CA381B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</w:rPr>
              <w:t>Advanced Topics in Biomedical Engineering</w:t>
            </w:r>
          </w:p>
          <w:p w14:paraId="2E65894A" w14:textId="40C63318" w:rsidR="00021146" w:rsidRPr="008C27EF" w:rsidRDefault="00CA381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120pts </w:t>
            </w:r>
            <w:r w:rsidR="008D1965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incl. 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BMEG3001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6576F5FE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BMEG4001</w:t>
            </w:r>
          </w:p>
          <w:p w14:paraId="1FC80544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Biomedical Instrumentation</w:t>
            </w:r>
          </w:p>
          <w:p w14:paraId="0BB15272" w14:textId="655EAE12" w:rsidR="00021146" w:rsidRPr="008C27EF" w:rsidRDefault="00FD7B88" w:rsidP="0001335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MECH3424</w:t>
            </w:r>
          </w:p>
        </w:tc>
      </w:tr>
      <w:tr w:rsidR="00021146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1513E50C" w:rsidR="00021146" w:rsidRPr="00B51B40" w:rsidRDefault="00D35DCE" w:rsidP="00066EB3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29112EE4" w14:textId="77777777" w:rsidR="00207F62" w:rsidRPr="008C27EF" w:rsidRDefault="00207F62" w:rsidP="00207F62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1340A10B" w14:textId="77777777" w:rsidR="00207F62" w:rsidRPr="008C27EF" w:rsidRDefault="00207F62" w:rsidP="00207F62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316EF006" w14:textId="77777777" w:rsidR="00207F62" w:rsidRPr="008C27EF" w:rsidRDefault="00207F62" w:rsidP="00207F62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07FAE588" w14:textId="77777777" w:rsidR="00207F62" w:rsidRDefault="00207F62" w:rsidP="00207F62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3F445398" w14:textId="77777777" w:rsidR="00207F62" w:rsidRPr="008C27EF" w:rsidRDefault="00207F62" w:rsidP="00207F62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3B47C91B" w14:textId="77777777" w:rsidR="00207F62" w:rsidRPr="008C27EF" w:rsidRDefault="00207F62" w:rsidP="00207F62">
      <w:pPr>
        <w:pStyle w:val="BodyText"/>
        <w:rPr>
          <w:rFonts w:ascii="Century Gothic" w:hAnsi="Century Gothic"/>
        </w:rPr>
      </w:pPr>
    </w:p>
    <w:p w14:paraId="4BFAF74F" w14:textId="77777777" w:rsidR="00207F62" w:rsidRPr="00844B71" w:rsidRDefault="00207F62" w:rsidP="00207F62">
      <w:pPr>
        <w:pStyle w:val="BodyText"/>
        <w:rPr>
          <w:rFonts w:ascii="Century Gothic" w:hAnsi="Century Gothic"/>
          <w:b/>
        </w:rPr>
      </w:pPr>
      <w:r w:rsidRPr="00844B71">
        <w:rPr>
          <w:rFonts w:ascii="Century Gothic" w:hAnsi="Century Gothic"/>
          <w:b/>
        </w:rPr>
        <w:t>A Note about Bridging</w:t>
      </w:r>
    </w:p>
    <w:p w14:paraId="75EE7E1E" w14:textId="77777777" w:rsidR="00207F62" w:rsidRPr="00844B71" w:rsidRDefault="00207F62" w:rsidP="00207F62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Up to 12 points of bridging can be accommodated in this course. Bridging units must be successfully completed within the first 48 points of study.</w:t>
      </w:r>
    </w:p>
    <w:p w14:paraId="59693EBB" w14:textId="77777777" w:rsidR="00207F62" w:rsidRPr="00844B71" w:rsidRDefault="00207F62" w:rsidP="00207F62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Mathematics Specialist ATAR or equivalent are required to complete MATH1722.</w:t>
      </w:r>
    </w:p>
    <w:p w14:paraId="35987343" w14:textId="77777777" w:rsidR="00207F62" w:rsidRPr="00844B71" w:rsidRDefault="00207F62" w:rsidP="00207F62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Physics ATAR or equivalent are required to complete PHYS1030.</w:t>
      </w:r>
    </w:p>
    <w:p w14:paraId="348A9753" w14:textId="77777777" w:rsidR="00207F62" w:rsidRPr="00844B71" w:rsidRDefault="00207F62" w:rsidP="00207F62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Chemistry ATAR or equivalent are required to complete CHEM1003.</w:t>
      </w:r>
    </w:p>
    <w:p w14:paraId="43DC17A7" w14:textId="77777777" w:rsidR="00207F62" w:rsidRDefault="00207F62" w:rsidP="00207F62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Students who need to bridge in only one subject will have space to include three broadening units in the course.</w:t>
      </w:r>
    </w:p>
    <w:p w14:paraId="6D844CF6" w14:textId="77777777" w:rsidR="00207F62" w:rsidRPr="00002C30" w:rsidRDefault="00207F62" w:rsidP="00207F62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07897DC5" w14:textId="77777777" w:rsidR="00207F62" w:rsidRPr="00002C30" w:rsidRDefault="00207F62" w:rsidP="00207F62">
      <w:pPr>
        <w:pStyle w:val="BodyText"/>
        <w:rPr>
          <w:rFonts w:ascii="Century Gothic" w:hAnsi="Century Gothic"/>
          <w:i/>
          <w:iCs/>
          <w:color w:val="000000" w:themeColor="text1"/>
        </w:rPr>
      </w:pPr>
      <w:r w:rsidRPr="00002C30">
        <w:rPr>
          <w:rFonts w:ascii="Century Gothic" w:hAnsi="Century Gothic"/>
          <w:i/>
          <w:iCs/>
          <w:color w:val="000000" w:themeColor="text1"/>
        </w:rPr>
        <w:t xml:space="preserve">Students who bridge outside of the course and then transfer can only seek advanced standing for up two bridging units. You cannot claim advanced standing for </w:t>
      </w:r>
      <w:r>
        <w:rPr>
          <w:rFonts w:ascii="Century Gothic" w:hAnsi="Century Gothic"/>
          <w:i/>
          <w:iCs/>
          <w:color w:val="000000" w:themeColor="text1"/>
        </w:rPr>
        <w:t xml:space="preserve">MATH1721 </w:t>
      </w:r>
      <w:r w:rsidRPr="00002C30">
        <w:rPr>
          <w:rFonts w:ascii="Century Gothic" w:hAnsi="Century Gothic"/>
          <w:i/>
          <w:iCs/>
          <w:color w:val="000000" w:themeColor="text1"/>
        </w:rPr>
        <w:t>Mathematics Foundations: Methods</w:t>
      </w:r>
      <w:r>
        <w:rPr>
          <w:rFonts w:ascii="Century Gothic" w:hAnsi="Century Gothic"/>
          <w:i/>
          <w:iCs/>
          <w:color w:val="000000" w:themeColor="text1"/>
        </w:rPr>
        <w:t xml:space="preserve"> </w:t>
      </w:r>
      <w:r w:rsidRPr="00002C30">
        <w:rPr>
          <w:rFonts w:ascii="Century Gothic" w:hAnsi="Century Gothic"/>
          <w:i/>
          <w:iCs/>
          <w:color w:val="000000" w:themeColor="text1"/>
        </w:rPr>
        <w:t>or equivalent.</w:t>
      </w:r>
    </w:p>
    <w:p w14:paraId="40AAA08B" w14:textId="77777777" w:rsidR="00207F62" w:rsidRPr="00066EB3" w:rsidRDefault="00207F62" w:rsidP="00207F62">
      <w:pPr>
        <w:pStyle w:val="BodyText"/>
        <w:rPr>
          <w:rFonts w:ascii="Century Gothic" w:hAnsi="Century Gothic"/>
        </w:rPr>
      </w:pPr>
    </w:p>
    <w:p w14:paraId="6CDDD441" w14:textId="77777777" w:rsidR="00207F62" w:rsidRPr="003D5426" w:rsidRDefault="00207F62" w:rsidP="00207F62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1524A0B3" w14:textId="77777777" w:rsidR="00207F62" w:rsidRDefault="00207F62" w:rsidP="00207F62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3935B9D6" w14:textId="77777777" w:rsidR="00207F62" w:rsidRDefault="00207F62" w:rsidP="00207F62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4B59DA54" w14:textId="7AA863FF" w:rsidR="00066EB3" w:rsidRPr="00066EB3" w:rsidRDefault="00066EB3" w:rsidP="00207F62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84EC" w14:textId="77777777" w:rsidR="00711C17" w:rsidRDefault="00711C17">
      <w:r>
        <w:separator/>
      </w:r>
    </w:p>
  </w:endnote>
  <w:endnote w:type="continuationSeparator" w:id="0">
    <w:p w14:paraId="08E58AC3" w14:textId="77777777" w:rsidR="00711C17" w:rsidRDefault="0071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3173" w14:textId="77777777" w:rsidR="00AE713D" w:rsidRDefault="00AE7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3C28" w14:textId="0A24263D" w:rsidR="00612ACD" w:rsidRPr="00535A09" w:rsidRDefault="00535A09" w:rsidP="00535A09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3922" w14:textId="77777777" w:rsidR="00AE713D" w:rsidRDefault="00AE7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A632" w14:textId="77777777" w:rsidR="00711C17" w:rsidRDefault="00711C17">
      <w:r>
        <w:separator/>
      </w:r>
    </w:p>
  </w:footnote>
  <w:footnote w:type="continuationSeparator" w:id="0">
    <w:p w14:paraId="0BBD8552" w14:textId="77777777" w:rsidR="00711C17" w:rsidRDefault="0071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C005" w14:textId="77777777" w:rsidR="00AE713D" w:rsidRDefault="00AE7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23C16867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en-AU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- </w:t>
    </w:r>
    <w:r w:rsidR="00B671EB" w:rsidRPr="00960571">
      <w:rPr>
        <w:rFonts w:ascii="Century Gothic" w:hAnsi="Century Gothic"/>
        <w:b/>
        <w:sz w:val="24"/>
        <w:szCs w:val="24"/>
      </w:rPr>
      <w:t>Biomedical Engineering (MJD-EBMEG)</w:t>
    </w:r>
  </w:p>
  <w:p w14:paraId="61A84E02" w14:textId="77777777" w:rsidR="00AE713D" w:rsidRDefault="00AE713D" w:rsidP="00AE713D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07539D">
      <w:rPr>
        <w:rFonts w:ascii="Century Gothic" w:hAnsi="Century Gothic"/>
        <w:b/>
        <w:bCs/>
        <w:sz w:val="20"/>
        <w:szCs w:val="20"/>
      </w:rPr>
      <w:t>with Bridging</w:t>
    </w:r>
    <w:r w:rsidRPr="00960571">
      <w:rPr>
        <w:rFonts w:ascii="Century Gothic" w:hAnsi="Century Gothic"/>
        <w:sz w:val="20"/>
        <w:szCs w:val="20"/>
      </w:rPr>
      <w:t xml:space="preserve"> 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>
      <w:rPr>
        <w:rFonts w:ascii="Century Gothic" w:hAnsi="Century Gothic"/>
        <w:sz w:val="20"/>
        <w:szCs w:val="20"/>
      </w:rPr>
      <w:t>4</w:t>
    </w:r>
  </w:p>
  <w:p w14:paraId="1A9BBE43" w14:textId="1F502BAD" w:rsidR="00612ACD" w:rsidRDefault="00612ACD" w:rsidP="00AE713D">
    <w:pPr>
      <w:ind w:left="6" w:right="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2D3E" w14:textId="77777777" w:rsidR="00AE713D" w:rsidRDefault="00AE7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1335B"/>
    <w:rsid w:val="00021146"/>
    <w:rsid w:val="00032454"/>
    <w:rsid w:val="00044D08"/>
    <w:rsid w:val="00063D94"/>
    <w:rsid w:val="00066EB3"/>
    <w:rsid w:val="0007539D"/>
    <w:rsid w:val="00075870"/>
    <w:rsid w:val="000846B9"/>
    <w:rsid w:val="000B2E5F"/>
    <w:rsid w:val="000B4F63"/>
    <w:rsid w:val="000D11D0"/>
    <w:rsid w:val="000E6A24"/>
    <w:rsid w:val="000F44E0"/>
    <w:rsid w:val="0017246B"/>
    <w:rsid w:val="001749DC"/>
    <w:rsid w:val="001E5B94"/>
    <w:rsid w:val="001E7AFA"/>
    <w:rsid w:val="00206405"/>
    <w:rsid w:val="00207F62"/>
    <w:rsid w:val="00227276"/>
    <w:rsid w:val="00277C73"/>
    <w:rsid w:val="002D19C3"/>
    <w:rsid w:val="002D780C"/>
    <w:rsid w:val="002F006B"/>
    <w:rsid w:val="00343692"/>
    <w:rsid w:val="00401B9C"/>
    <w:rsid w:val="00405F00"/>
    <w:rsid w:val="00410BB8"/>
    <w:rsid w:val="004404F0"/>
    <w:rsid w:val="004576BB"/>
    <w:rsid w:val="00486B57"/>
    <w:rsid w:val="004F554A"/>
    <w:rsid w:val="00535A09"/>
    <w:rsid w:val="00557565"/>
    <w:rsid w:val="00561502"/>
    <w:rsid w:val="005742B8"/>
    <w:rsid w:val="00603EBC"/>
    <w:rsid w:val="0060581D"/>
    <w:rsid w:val="00612ACD"/>
    <w:rsid w:val="006404C3"/>
    <w:rsid w:val="006745ED"/>
    <w:rsid w:val="006A3EDA"/>
    <w:rsid w:val="00711C17"/>
    <w:rsid w:val="00711CC0"/>
    <w:rsid w:val="0071414D"/>
    <w:rsid w:val="007E0F47"/>
    <w:rsid w:val="00800AB6"/>
    <w:rsid w:val="00820011"/>
    <w:rsid w:val="0082353B"/>
    <w:rsid w:val="00831919"/>
    <w:rsid w:val="00844F5B"/>
    <w:rsid w:val="0088191C"/>
    <w:rsid w:val="008A2018"/>
    <w:rsid w:val="008C27EF"/>
    <w:rsid w:val="008D1965"/>
    <w:rsid w:val="008D3436"/>
    <w:rsid w:val="008E19D5"/>
    <w:rsid w:val="008F62EA"/>
    <w:rsid w:val="00912BC4"/>
    <w:rsid w:val="0094351B"/>
    <w:rsid w:val="00960571"/>
    <w:rsid w:val="009645D6"/>
    <w:rsid w:val="00990B30"/>
    <w:rsid w:val="009B13A3"/>
    <w:rsid w:val="009C714E"/>
    <w:rsid w:val="00A21D54"/>
    <w:rsid w:val="00A22CB7"/>
    <w:rsid w:val="00A26DEA"/>
    <w:rsid w:val="00A403B7"/>
    <w:rsid w:val="00AE713D"/>
    <w:rsid w:val="00B213DC"/>
    <w:rsid w:val="00B31A25"/>
    <w:rsid w:val="00B440E7"/>
    <w:rsid w:val="00B51B40"/>
    <w:rsid w:val="00B671EB"/>
    <w:rsid w:val="00BC2C91"/>
    <w:rsid w:val="00BE2A55"/>
    <w:rsid w:val="00C87672"/>
    <w:rsid w:val="00CA381B"/>
    <w:rsid w:val="00CC1C37"/>
    <w:rsid w:val="00CD62CF"/>
    <w:rsid w:val="00CE1F28"/>
    <w:rsid w:val="00D17AD0"/>
    <w:rsid w:val="00D35DCE"/>
    <w:rsid w:val="00E25491"/>
    <w:rsid w:val="00E33E6C"/>
    <w:rsid w:val="00E47C0E"/>
    <w:rsid w:val="00E55363"/>
    <w:rsid w:val="00E917E5"/>
    <w:rsid w:val="00EA22C1"/>
    <w:rsid w:val="00EF2FBC"/>
    <w:rsid w:val="00F145C6"/>
    <w:rsid w:val="00F465A8"/>
    <w:rsid w:val="00F6285D"/>
    <w:rsid w:val="00F66BEC"/>
    <w:rsid w:val="00F943DD"/>
    <w:rsid w:val="00F94ABC"/>
    <w:rsid w:val="00FA4F99"/>
    <w:rsid w:val="00FD7B88"/>
    <w:rsid w:val="00FE04D6"/>
    <w:rsid w:val="00FE2421"/>
    <w:rsid w:val="00FF38E6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200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20011"/>
  </w:style>
  <w:style w:type="character" w:customStyle="1" w:styleId="eop">
    <w:name w:val="eop"/>
    <w:basedOn w:val="DefaultParagraphFont"/>
    <w:rsid w:val="00820011"/>
  </w:style>
  <w:style w:type="character" w:customStyle="1" w:styleId="BodyTextChar">
    <w:name w:val="Body Text Char"/>
    <w:basedOn w:val="DefaultParagraphFont"/>
    <w:link w:val="BodyText"/>
    <w:uiPriority w:val="1"/>
    <w:rsid w:val="00FF38E6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83FDB-5FC3-4524-82EA-5797CFDBC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Finegan</dc:creator>
  <cp:lastModifiedBy>Dianne Hesterman</cp:lastModifiedBy>
  <cp:revision>46</cp:revision>
  <dcterms:created xsi:type="dcterms:W3CDTF">2023-02-14T07:48:00Z</dcterms:created>
  <dcterms:modified xsi:type="dcterms:W3CDTF">2024-01-08T08:58:00Z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  <property fmtid="{D5CDD505-2E9C-101B-9397-08002B2CF9AE}" pid="7" name="Order">
    <vt:r8>183500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